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r w:rsidRPr="00E27CC0">
        <w:rPr>
          <w:rFonts w:ascii="Arial" w:eastAsia="Times New Roman" w:hAnsi="Arial" w:cs="Arial"/>
          <w:b/>
          <w:noProof/>
          <w:color w:val="auto"/>
          <w:sz w:val="24"/>
          <w:szCs w:val="24"/>
          <w:lang w:eastAsia="ru-RU"/>
        </w:rPr>
        <w:drawing>
          <wp:anchor distT="0" distB="0" distL="114300" distR="114300" simplePos="0" relativeHeight="251659264" behindDoc="0" locked="0" layoutInCell="1" allowOverlap="1" wp14:anchorId="221B51A9" wp14:editId="0D188542">
            <wp:simplePos x="0" y="0"/>
            <wp:positionH relativeFrom="column">
              <wp:posOffset>2745602</wp:posOffset>
            </wp:positionH>
            <wp:positionV relativeFrom="paragraph">
              <wp:posOffset>-93925</wp:posOffset>
            </wp:positionV>
            <wp:extent cx="497785" cy="606287"/>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935" cy="598805"/>
                    </a:xfrm>
                    <a:prstGeom prst="rect">
                      <a:avLst/>
                    </a:prstGeom>
                    <a:noFill/>
                  </pic:spPr>
                </pic:pic>
              </a:graphicData>
            </a:graphic>
          </wp:anchor>
        </w:drawing>
      </w:r>
    </w:p>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p>
    <w:p w:rsidR="00156D1B" w:rsidRPr="00E27CC0" w:rsidRDefault="00156D1B" w:rsidP="00E27CC0">
      <w:pPr>
        <w:tabs>
          <w:tab w:val="left" w:pos="2280"/>
        </w:tabs>
        <w:spacing w:after="0" w:line="240" w:lineRule="auto"/>
        <w:ind w:left="0" w:firstLine="709"/>
        <w:jc w:val="both"/>
        <w:rPr>
          <w:rFonts w:ascii="Arial" w:eastAsia="Times New Roman" w:hAnsi="Arial" w:cs="Arial"/>
          <w:b/>
          <w:color w:val="auto"/>
          <w:sz w:val="24"/>
          <w:szCs w:val="24"/>
          <w:lang w:eastAsia="ru-RU"/>
        </w:rPr>
      </w:pP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РОССИЙСКАЯ ФЕДЕРАЦИЯ</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КРАСНОЯРСКИЙ КРАЙ</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САЯНСКИЙ РАЙОН</w:t>
      </w:r>
    </w:p>
    <w:p w:rsidR="00156D1B" w:rsidRPr="00E27CC0" w:rsidRDefault="00156D1B" w:rsidP="00E27CC0">
      <w:pPr>
        <w:tabs>
          <w:tab w:val="left" w:pos="2280"/>
        </w:tabs>
        <w:spacing w:after="0" w:line="240" w:lineRule="auto"/>
        <w:ind w:left="0" w:firstLine="709"/>
        <w:jc w:val="center"/>
        <w:rPr>
          <w:rFonts w:ascii="Arial" w:eastAsia="Times New Roman" w:hAnsi="Arial" w:cs="Arial"/>
          <w:b/>
          <w:color w:val="auto"/>
          <w:sz w:val="24"/>
          <w:szCs w:val="24"/>
          <w:lang w:eastAsia="ru-RU"/>
        </w:rPr>
      </w:pPr>
      <w:r w:rsidRPr="00E27CC0">
        <w:rPr>
          <w:rFonts w:ascii="Arial" w:eastAsia="Times New Roman" w:hAnsi="Arial" w:cs="Arial"/>
          <w:b/>
          <w:color w:val="auto"/>
          <w:sz w:val="24"/>
          <w:szCs w:val="24"/>
          <w:lang w:eastAsia="ru-RU"/>
        </w:rPr>
        <w:t>СРЕДНЕАГИНСКИЙ СЕЛЬСКИЙ СОВЕТ ДЕПУТАТОВ</w:t>
      </w:r>
    </w:p>
    <w:p w:rsidR="00156D1B" w:rsidRPr="00E27CC0" w:rsidRDefault="00156D1B" w:rsidP="00E27CC0">
      <w:pPr>
        <w:spacing w:after="0" w:line="240" w:lineRule="auto"/>
        <w:ind w:left="0" w:firstLine="709"/>
        <w:jc w:val="center"/>
        <w:rPr>
          <w:rFonts w:ascii="Arial" w:eastAsia="Times New Roman" w:hAnsi="Arial" w:cs="Arial"/>
          <w:b/>
          <w:color w:val="auto"/>
          <w:sz w:val="24"/>
          <w:szCs w:val="24"/>
          <w:lang w:eastAsia="ru-RU"/>
        </w:rPr>
      </w:pPr>
    </w:p>
    <w:p w:rsidR="00156D1B" w:rsidRPr="00E27CC0" w:rsidRDefault="00156D1B" w:rsidP="00E27CC0">
      <w:pPr>
        <w:tabs>
          <w:tab w:val="left" w:pos="4215"/>
        </w:tabs>
        <w:spacing w:after="0" w:line="240" w:lineRule="auto"/>
        <w:ind w:left="0" w:firstLine="709"/>
        <w:jc w:val="center"/>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РЕШЕНИЕ</w:t>
      </w:r>
    </w:p>
    <w:p w:rsidR="00156D1B" w:rsidRPr="00E27CC0" w:rsidRDefault="00156D1B" w:rsidP="00E27CC0">
      <w:pPr>
        <w:tabs>
          <w:tab w:val="left" w:pos="4215"/>
        </w:tabs>
        <w:spacing w:after="0" w:line="240" w:lineRule="auto"/>
        <w:ind w:left="0" w:firstLine="709"/>
        <w:jc w:val="center"/>
        <w:rPr>
          <w:rFonts w:ascii="Arial" w:eastAsia="Times New Roman" w:hAnsi="Arial" w:cs="Arial"/>
          <w:color w:val="auto"/>
          <w:sz w:val="24"/>
          <w:szCs w:val="24"/>
          <w:lang w:eastAsia="ru-RU"/>
        </w:rPr>
      </w:pPr>
    </w:p>
    <w:p w:rsidR="00156D1B" w:rsidRPr="00E27CC0" w:rsidRDefault="00C24969" w:rsidP="00E27CC0">
      <w:pPr>
        <w:tabs>
          <w:tab w:val="left" w:pos="4080"/>
        </w:tabs>
        <w:spacing w:after="0" w:line="240" w:lineRule="auto"/>
        <w:ind w:left="0" w:firstLine="709"/>
        <w:jc w:val="center"/>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00.00</w:t>
      </w:r>
      <w:r w:rsidR="00E27CC0" w:rsidRPr="00E27CC0">
        <w:rPr>
          <w:rFonts w:ascii="Arial" w:eastAsia="Times New Roman" w:hAnsi="Arial" w:cs="Arial"/>
          <w:color w:val="auto"/>
          <w:sz w:val="24"/>
          <w:szCs w:val="24"/>
          <w:lang w:eastAsia="ru-RU"/>
        </w:rPr>
        <w:t>.2018</w:t>
      </w:r>
      <w:r w:rsidR="00156D1B" w:rsidRPr="00E27CC0">
        <w:rPr>
          <w:rFonts w:ascii="Arial" w:eastAsia="Times New Roman" w:hAnsi="Arial" w:cs="Arial"/>
          <w:color w:val="auto"/>
          <w:sz w:val="24"/>
          <w:szCs w:val="24"/>
          <w:lang w:eastAsia="ru-RU"/>
        </w:rPr>
        <w:t xml:space="preserve"> г                             </w:t>
      </w:r>
      <w:proofErr w:type="gramStart"/>
      <w:r w:rsidR="00156D1B" w:rsidRPr="00E27CC0">
        <w:rPr>
          <w:rFonts w:ascii="Arial" w:eastAsia="Times New Roman" w:hAnsi="Arial" w:cs="Arial"/>
          <w:color w:val="auto"/>
          <w:sz w:val="24"/>
          <w:szCs w:val="24"/>
          <w:lang w:eastAsia="ru-RU"/>
        </w:rPr>
        <w:t>с</w:t>
      </w:r>
      <w:proofErr w:type="gramEnd"/>
      <w:r w:rsidR="00156D1B" w:rsidRPr="00E27CC0">
        <w:rPr>
          <w:rFonts w:ascii="Arial" w:eastAsia="Times New Roman" w:hAnsi="Arial" w:cs="Arial"/>
          <w:color w:val="auto"/>
          <w:sz w:val="24"/>
          <w:szCs w:val="24"/>
          <w:lang w:eastAsia="ru-RU"/>
        </w:rPr>
        <w:t xml:space="preserve">. Средняя Агинка    </w:t>
      </w:r>
      <w:r w:rsidR="00E27CC0">
        <w:rPr>
          <w:rFonts w:ascii="Arial" w:eastAsia="Times New Roman" w:hAnsi="Arial" w:cs="Arial"/>
          <w:color w:val="auto"/>
          <w:sz w:val="24"/>
          <w:szCs w:val="24"/>
          <w:lang w:eastAsia="ru-RU"/>
        </w:rPr>
        <w:t xml:space="preserve">           </w:t>
      </w:r>
      <w:r w:rsidR="00E27CC0" w:rsidRPr="00E27CC0">
        <w:rPr>
          <w:rFonts w:ascii="Arial" w:eastAsia="Times New Roman" w:hAnsi="Arial" w:cs="Arial"/>
          <w:color w:val="auto"/>
          <w:sz w:val="24"/>
          <w:szCs w:val="24"/>
          <w:lang w:eastAsia="ru-RU"/>
        </w:rPr>
        <w:t xml:space="preserve">        </w:t>
      </w:r>
      <w:r w:rsidR="00156D1B" w:rsidRPr="00E27CC0">
        <w:rPr>
          <w:rFonts w:ascii="Arial" w:eastAsia="Times New Roman" w:hAnsi="Arial" w:cs="Arial"/>
          <w:color w:val="auto"/>
          <w:sz w:val="24"/>
          <w:szCs w:val="24"/>
          <w:lang w:eastAsia="ru-RU"/>
        </w:rPr>
        <w:t xml:space="preserve">    № </w:t>
      </w:r>
      <w:r w:rsidRPr="00C24969">
        <w:rPr>
          <w:rFonts w:ascii="Arial" w:eastAsia="Times New Roman" w:hAnsi="Arial" w:cs="Arial"/>
          <w:b/>
          <w:color w:val="auto"/>
          <w:sz w:val="24"/>
          <w:szCs w:val="24"/>
          <w:lang w:eastAsia="ru-RU"/>
        </w:rPr>
        <w:t>ПРОЕКТ</w:t>
      </w:r>
    </w:p>
    <w:p w:rsidR="00156D1B" w:rsidRPr="00E27CC0" w:rsidRDefault="00156D1B" w:rsidP="00E27CC0">
      <w:pPr>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spacing w:after="0" w:line="240" w:lineRule="auto"/>
        <w:ind w:left="0" w:right="3997" w:firstLine="709"/>
        <w:jc w:val="both"/>
        <w:rPr>
          <w:rFonts w:ascii="Arial" w:eastAsia="Times New Roman" w:hAnsi="Arial" w:cs="Arial"/>
          <w:color w:val="auto"/>
          <w:sz w:val="24"/>
          <w:szCs w:val="24"/>
          <w:lang w:eastAsia="ru-RU"/>
        </w:rPr>
      </w:pPr>
    </w:p>
    <w:p w:rsidR="00156D1B" w:rsidRPr="00E27CC0" w:rsidRDefault="00E27CC0" w:rsidP="00E27CC0">
      <w:pPr>
        <w:spacing w:after="0" w:line="240" w:lineRule="auto"/>
        <w:ind w:left="0" w:right="3997"/>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О внесении изменений в решение Среднеагинского сельского Совета депутатов от </w:t>
      </w:r>
      <w:r w:rsidR="00C24969">
        <w:rPr>
          <w:rFonts w:ascii="Arial" w:eastAsia="Times New Roman" w:hAnsi="Arial" w:cs="Arial"/>
          <w:color w:val="auto"/>
          <w:sz w:val="24"/>
          <w:szCs w:val="24"/>
          <w:lang w:eastAsia="ru-RU"/>
        </w:rPr>
        <w:t>29.01.2018 № 61</w:t>
      </w:r>
      <w:r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В</w:t>
      </w:r>
      <w:r w:rsidR="00E27CC0" w:rsidRPr="00E27CC0">
        <w:rPr>
          <w:rFonts w:ascii="Arial" w:eastAsia="Times New Roman" w:hAnsi="Arial" w:cs="Arial"/>
          <w:color w:val="auto"/>
          <w:sz w:val="24"/>
          <w:szCs w:val="24"/>
          <w:lang w:eastAsia="ru-RU"/>
        </w:rPr>
        <w:t xml:space="preserve"> целях приведения решения</w:t>
      </w:r>
      <w:r w:rsidRPr="00E27CC0">
        <w:rPr>
          <w:rFonts w:ascii="Arial" w:eastAsia="Times New Roman" w:hAnsi="Arial" w:cs="Arial"/>
          <w:color w:val="auto"/>
          <w:sz w:val="24"/>
          <w:szCs w:val="24"/>
          <w:lang w:eastAsia="ru-RU"/>
        </w:rPr>
        <w:t xml:space="preserve"> </w:t>
      </w:r>
      <w:r w:rsidR="00E27CC0" w:rsidRPr="00E27CC0">
        <w:rPr>
          <w:rFonts w:ascii="Arial" w:eastAsia="Times New Roman" w:hAnsi="Arial" w:cs="Arial"/>
          <w:color w:val="auto"/>
          <w:sz w:val="24"/>
          <w:szCs w:val="24"/>
          <w:lang w:eastAsia="ru-RU"/>
        </w:rPr>
        <w:t xml:space="preserve">Среднеагинского сельского Совета депутатов от </w:t>
      </w:r>
      <w:r w:rsidR="00C24969">
        <w:rPr>
          <w:rFonts w:ascii="Arial" w:eastAsia="Times New Roman" w:hAnsi="Arial" w:cs="Arial"/>
          <w:color w:val="auto"/>
          <w:sz w:val="24"/>
          <w:szCs w:val="24"/>
          <w:lang w:eastAsia="ru-RU"/>
        </w:rPr>
        <w:t>29.01.2018 № 61</w:t>
      </w:r>
      <w:r w:rsidR="00C24969"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r w:rsidR="00E27CC0" w:rsidRPr="00E27CC0">
        <w:rPr>
          <w:rFonts w:ascii="Arial" w:eastAsia="Times New Roman" w:hAnsi="Arial" w:cs="Arial"/>
          <w:color w:val="auto"/>
          <w:sz w:val="24"/>
          <w:szCs w:val="24"/>
          <w:lang w:eastAsia="ru-RU"/>
        </w:rPr>
        <w:t xml:space="preserve">  в соответствие с действующим законодательством, </w:t>
      </w:r>
      <w:r w:rsidRPr="00E27CC0">
        <w:rPr>
          <w:rFonts w:ascii="Arial" w:eastAsia="Times New Roman" w:hAnsi="Arial" w:cs="Arial"/>
          <w:color w:val="auto"/>
          <w:sz w:val="24"/>
          <w:szCs w:val="24"/>
          <w:lang w:eastAsia="ru-RU"/>
        </w:rPr>
        <w:t>руководствуясь ст. 24, 28 Устава муниципального образования Среднеагинский сельсовет, Среднеагинский сельский Совет депутатов</w:t>
      </w:r>
      <w:r w:rsidRPr="00E27CC0">
        <w:rPr>
          <w:rFonts w:ascii="Arial" w:eastAsia="Times New Roman" w:hAnsi="Arial" w:cs="Arial"/>
          <w:i/>
          <w:color w:val="auto"/>
          <w:sz w:val="24"/>
          <w:szCs w:val="24"/>
          <w:lang w:eastAsia="ru-RU"/>
        </w:rPr>
        <w:t xml:space="preserve"> </w:t>
      </w:r>
      <w:r w:rsidRPr="00E27CC0">
        <w:rPr>
          <w:rFonts w:ascii="Arial" w:eastAsia="Times New Roman" w:hAnsi="Arial" w:cs="Arial"/>
          <w:color w:val="auto"/>
          <w:sz w:val="24"/>
          <w:szCs w:val="24"/>
          <w:lang w:eastAsia="ru-RU"/>
        </w:rPr>
        <w:t>РЕШИЛ:</w:t>
      </w:r>
    </w:p>
    <w:p w:rsidR="00E27CC0" w:rsidRPr="00E27CC0" w:rsidRDefault="00E27CC0" w:rsidP="00E27CC0">
      <w:pPr>
        <w:pStyle w:val="ab"/>
        <w:widowControl w:val="0"/>
        <w:numPr>
          <w:ilvl w:val="0"/>
          <w:numId w:val="2"/>
        </w:num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Внести в решение Среднеагинского сельского Совета депутатов от </w:t>
      </w:r>
      <w:r w:rsidR="00C24969">
        <w:rPr>
          <w:rFonts w:ascii="Arial" w:eastAsia="Times New Roman" w:hAnsi="Arial" w:cs="Arial"/>
          <w:color w:val="auto"/>
          <w:sz w:val="24"/>
          <w:szCs w:val="24"/>
          <w:lang w:eastAsia="ru-RU"/>
        </w:rPr>
        <w:t>29.01.2018 № 61</w:t>
      </w:r>
      <w:r w:rsidR="00C24969" w:rsidRPr="00E27CC0">
        <w:rPr>
          <w:rFonts w:ascii="Arial" w:eastAsia="Times New Roman" w:hAnsi="Arial" w:cs="Arial"/>
          <w:color w:val="auto"/>
          <w:sz w:val="24"/>
          <w:szCs w:val="24"/>
          <w:lang w:eastAsia="ru-RU"/>
        </w:rPr>
        <w:t xml:space="preserve"> «</w:t>
      </w:r>
      <w:r w:rsidR="00C24969">
        <w:rPr>
          <w:rFonts w:ascii="Arial" w:eastAsia="Times New Roman" w:hAnsi="Arial" w:cs="Arial"/>
          <w:color w:val="auto"/>
          <w:sz w:val="24"/>
          <w:szCs w:val="24"/>
          <w:lang w:eastAsia="ru-RU"/>
        </w:rPr>
        <w:t>Об утверждении Положения о старосте населенного пункта Среднеагинского сельсовета»</w:t>
      </w:r>
      <w:r w:rsidRPr="00E27CC0">
        <w:rPr>
          <w:rFonts w:ascii="Arial" w:eastAsia="Times New Roman" w:hAnsi="Arial" w:cs="Arial"/>
          <w:color w:val="auto"/>
          <w:sz w:val="24"/>
          <w:szCs w:val="24"/>
          <w:lang w:eastAsia="ru-RU"/>
        </w:rPr>
        <w:t xml:space="preserve"> следующие изменения:</w:t>
      </w:r>
    </w:p>
    <w:p w:rsidR="00C24969" w:rsidRPr="00C24969" w:rsidRDefault="00C24969" w:rsidP="00C24969">
      <w:pPr>
        <w:pStyle w:val="ab"/>
        <w:widowControl w:val="0"/>
        <w:numPr>
          <w:ilvl w:val="1"/>
          <w:numId w:val="2"/>
        </w:numPr>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 xml:space="preserve"> Пункт 4</w:t>
      </w:r>
      <w:r w:rsidR="00E27CC0" w:rsidRPr="00900C05">
        <w:rPr>
          <w:rFonts w:ascii="Arial" w:eastAsia="Times New Roman" w:hAnsi="Arial" w:cs="Arial"/>
          <w:color w:val="auto"/>
          <w:sz w:val="24"/>
          <w:szCs w:val="24"/>
          <w:lang w:eastAsia="ru-RU"/>
        </w:rPr>
        <w:t xml:space="preserve"> приложения </w:t>
      </w:r>
      <w:r>
        <w:rPr>
          <w:rFonts w:ascii="Arial" w:eastAsia="Times New Roman" w:hAnsi="Arial" w:cs="Arial"/>
          <w:color w:val="auto"/>
          <w:sz w:val="24"/>
          <w:szCs w:val="24"/>
          <w:lang w:eastAsia="ru-RU"/>
        </w:rPr>
        <w:t>изложить в новой редакции: «</w:t>
      </w:r>
      <w:r w:rsidRPr="00C24969">
        <w:rPr>
          <w:rFonts w:ascii="Arial" w:eastAsia="Times New Roman" w:hAnsi="Arial" w:cs="Arial"/>
          <w:color w:val="auto"/>
          <w:sz w:val="24"/>
          <w:szCs w:val="24"/>
          <w:lang w:eastAsia="ru-RU"/>
        </w:rPr>
        <w:t>4. Выборы старосты населенного пункта</w:t>
      </w:r>
      <w:r w:rsidRPr="00C24969">
        <w:rPr>
          <w:rFonts w:ascii="Arial" w:eastAsia="Times New Roman" w:hAnsi="Arial" w:cs="Arial"/>
          <w:bCs/>
          <w:color w:val="auto"/>
          <w:sz w:val="24"/>
          <w:szCs w:val="24"/>
          <w:lang w:eastAsia="ru-RU"/>
        </w:rPr>
        <w:t xml:space="preserve"> </w:t>
      </w:r>
      <w:r>
        <w:rPr>
          <w:rFonts w:ascii="Arial" w:eastAsia="Times New Roman" w:hAnsi="Arial" w:cs="Arial"/>
          <w:color w:val="auto"/>
          <w:sz w:val="24"/>
          <w:szCs w:val="24"/>
          <w:lang w:eastAsia="ru-RU"/>
        </w:rPr>
        <w:t>Среднеагинского сельсовета</w:t>
      </w:r>
    </w:p>
    <w:p w:rsidR="00C24969" w:rsidRPr="00C24969" w:rsidRDefault="00C24969" w:rsidP="00C24969">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C24969">
        <w:rPr>
          <w:rFonts w:ascii="Arial" w:eastAsia="Times New Roman" w:hAnsi="Arial" w:cs="Arial"/>
          <w:color w:val="auto"/>
          <w:sz w:val="24"/>
          <w:szCs w:val="24"/>
          <w:lang w:eastAsia="ru-RU"/>
        </w:rPr>
        <w:t>4.1.</w:t>
      </w:r>
      <w:r w:rsidRPr="00C24969">
        <w:rPr>
          <w:rFonts w:ascii="Arial" w:eastAsia="Times New Roman" w:hAnsi="Arial" w:cs="Arial"/>
          <w:color w:val="auto"/>
          <w:sz w:val="24"/>
          <w:szCs w:val="24"/>
          <w:lang w:eastAsia="ru-RU"/>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C24969" w:rsidRPr="00C24969" w:rsidRDefault="00C24969" w:rsidP="00C24969">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C24969">
        <w:rPr>
          <w:rFonts w:ascii="Arial" w:eastAsia="Times New Roman" w:hAnsi="Arial" w:cs="Arial"/>
          <w:color w:val="auto"/>
          <w:sz w:val="24"/>
          <w:szCs w:val="24"/>
          <w:lang w:eastAsia="ru-RU"/>
        </w:rPr>
        <w:t>4.2.</w:t>
      </w:r>
      <w:r w:rsidRPr="00C24969">
        <w:rPr>
          <w:rFonts w:ascii="Arial" w:eastAsia="Times New Roman" w:hAnsi="Arial" w:cs="Arial"/>
          <w:color w:val="auto"/>
          <w:sz w:val="24"/>
          <w:szCs w:val="24"/>
          <w:lang w:eastAsia="ru-RU"/>
        </w:rPr>
        <w:tab/>
      </w:r>
      <w:r w:rsidR="00D2616F">
        <w:rPr>
          <w:rFonts w:ascii="Arial" w:eastAsia="Times New Roman" w:hAnsi="Arial" w:cs="Arial"/>
          <w:color w:val="auto"/>
          <w:sz w:val="24"/>
          <w:szCs w:val="24"/>
          <w:lang w:eastAsia="ru-RU"/>
        </w:rPr>
        <w:t xml:space="preserve"> Староста избирается сроком на 5 лет</w:t>
      </w:r>
      <w:r w:rsidRPr="00C24969">
        <w:rPr>
          <w:rFonts w:ascii="Arial" w:eastAsia="Times New Roman" w:hAnsi="Arial" w:cs="Arial"/>
          <w:color w:val="auto"/>
          <w:sz w:val="24"/>
          <w:szCs w:val="24"/>
          <w:lang w:eastAsia="ru-RU"/>
        </w:rPr>
        <w:t>.</w:t>
      </w:r>
    </w:p>
    <w:p w:rsidR="00C24969" w:rsidRPr="00C24969" w:rsidRDefault="00C24969" w:rsidP="00C24969">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C24969">
        <w:rPr>
          <w:rFonts w:ascii="Arial" w:eastAsia="Times New Roman" w:hAnsi="Arial" w:cs="Arial"/>
          <w:color w:val="auto"/>
          <w:sz w:val="24"/>
          <w:szCs w:val="24"/>
          <w:lang w:eastAsia="ru-RU"/>
        </w:rPr>
        <w:t>4.3.</w:t>
      </w:r>
      <w:r w:rsidRPr="00C24969">
        <w:rPr>
          <w:rFonts w:ascii="Arial" w:eastAsia="Times New Roman" w:hAnsi="Arial" w:cs="Arial"/>
          <w:color w:val="auto"/>
          <w:sz w:val="24"/>
          <w:szCs w:val="24"/>
          <w:lang w:eastAsia="ru-RU"/>
        </w:rPr>
        <w:tab/>
        <w:t xml:space="preserve"> Староста имеет соответствующее удостоверение, установленного образца, выдаваемое администрацией сельского поселения.</w:t>
      </w:r>
    </w:p>
    <w:p w:rsidR="00D2616F" w:rsidRDefault="00C24969" w:rsidP="00D2616F">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C24969">
        <w:rPr>
          <w:rFonts w:ascii="Arial" w:eastAsia="Times New Roman" w:hAnsi="Arial" w:cs="Arial"/>
          <w:color w:val="auto"/>
          <w:sz w:val="24"/>
          <w:szCs w:val="24"/>
          <w:lang w:eastAsia="ru-RU"/>
        </w:rPr>
        <w:t>4.4.</w:t>
      </w:r>
      <w:r w:rsidRPr="00C24969">
        <w:rPr>
          <w:rFonts w:ascii="Arial" w:eastAsia="Times New Roman" w:hAnsi="Arial" w:cs="Arial"/>
          <w:color w:val="auto"/>
          <w:sz w:val="24"/>
          <w:szCs w:val="24"/>
          <w:lang w:eastAsia="ru-RU"/>
        </w:rPr>
        <w:tab/>
        <w:t xml:space="preserve"> </w:t>
      </w:r>
      <w:r w:rsidRPr="00C24969">
        <w:rPr>
          <w:rFonts w:ascii="Arial" w:eastAsia="Times New Roman" w:hAnsi="Arial" w:cs="Arial"/>
          <w:color w:val="auto"/>
          <w:sz w:val="24"/>
          <w:szCs w:val="24"/>
          <w:lang w:eastAsia="ru-RU"/>
        </w:rPr>
        <w:t>Староста населенного пункта</w:t>
      </w:r>
      <w:r>
        <w:rPr>
          <w:rFonts w:ascii="Arial" w:eastAsia="Times New Roman" w:hAnsi="Arial" w:cs="Arial"/>
          <w:color w:val="auto"/>
          <w:sz w:val="24"/>
          <w:szCs w:val="24"/>
          <w:lang w:eastAsia="ru-RU"/>
        </w:rPr>
        <w:t xml:space="preserve"> Среднеагинского сельсовета </w:t>
      </w:r>
      <w:r w:rsidRPr="00C24969">
        <w:rPr>
          <w:rFonts w:ascii="Arial" w:eastAsia="Times New Roman" w:hAnsi="Arial" w:cs="Arial"/>
          <w:color w:val="auto"/>
          <w:sz w:val="24"/>
          <w:szCs w:val="24"/>
          <w:lang w:eastAsia="ru-RU"/>
        </w:rPr>
        <w:t xml:space="preserve"> назначается </w:t>
      </w:r>
      <w:r w:rsidR="00D2616F">
        <w:rPr>
          <w:rFonts w:ascii="Arial" w:eastAsia="Times New Roman" w:hAnsi="Arial" w:cs="Arial"/>
          <w:color w:val="auto"/>
          <w:sz w:val="24"/>
          <w:szCs w:val="24"/>
          <w:lang w:eastAsia="ru-RU"/>
        </w:rPr>
        <w:t>Среднеагинским сельским Советом депутатов</w:t>
      </w:r>
      <w:r w:rsidRPr="00C24969">
        <w:rPr>
          <w:rFonts w:ascii="Arial" w:eastAsia="Times New Roman" w:hAnsi="Arial" w:cs="Arial"/>
          <w:color w:val="auto"/>
          <w:sz w:val="24"/>
          <w:szCs w:val="24"/>
          <w:lang w:eastAsia="ru-RU"/>
        </w:rPr>
        <w:t xml:space="preserve">, в состав которого входит данный населенный пункт, </w:t>
      </w:r>
      <w:r w:rsidR="00D2616F">
        <w:rPr>
          <w:rFonts w:ascii="Arial" w:eastAsia="Times New Roman" w:hAnsi="Arial" w:cs="Arial"/>
          <w:color w:val="auto"/>
          <w:sz w:val="24"/>
          <w:szCs w:val="24"/>
          <w:lang w:eastAsia="ru-RU"/>
        </w:rPr>
        <w:t xml:space="preserve">по представлению схода граждан </w:t>
      </w:r>
      <w:r w:rsidRPr="00C24969">
        <w:rPr>
          <w:rFonts w:ascii="Arial" w:eastAsia="Times New Roman" w:hAnsi="Arial" w:cs="Arial"/>
          <w:color w:val="auto"/>
          <w:sz w:val="24"/>
          <w:szCs w:val="24"/>
          <w:lang w:eastAsia="ru-RU"/>
        </w:rPr>
        <w:t xml:space="preserve"> населенного пункта из числа лиц, проживающих на территории данного сельского населенного пункта и обладающих активным избирательным п</w:t>
      </w:r>
      <w:r w:rsidR="00D2616F">
        <w:rPr>
          <w:rFonts w:ascii="Arial" w:eastAsia="Times New Roman" w:hAnsi="Arial" w:cs="Arial"/>
          <w:color w:val="auto"/>
          <w:sz w:val="24"/>
          <w:szCs w:val="24"/>
          <w:lang w:eastAsia="ru-RU"/>
        </w:rPr>
        <w:t>равом».</w:t>
      </w:r>
    </w:p>
    <w:p w:rsidR="00D2616F" w:rsidRDefault="00D2616F" w:rsidP="00D2616F">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Pr>
          <w:rFonts w:ascii="Arial" w:eastAsia="Times New Roman" w:hAnsi="Arial" w:cs="Arial"/>
          <w:color w:val="auto"/>
          <w:sz w:val="24"/>
          <w:szCs w:val="24"/>
          <w:lang w:eastAsia="ru-RU"/>
        </w:rPr>
        <w:t>1.2. Пункт</w:t>
      </w:r>
      <w:r w:rsidR="0019284D">
        <w:rPr>
          <w:rFonts w:ascii="Arial" w:eastAsia="Times New Roman" w:hAnsi="Arial" w:cs="Arial"/>
          <w:color w:val="auto"/>
          <w:sz w:val="24"/>
          <w:szCs w:val="24"/>
          <w:lang w:eastAsia="ru-RU"/>
        </w:rPr>
        <w:t xml:space="preserve"> 5 приложения изложить в новой редакции</w:t>
      </w:r>
      <w:proofErr w:type="gramStart"/>
      <w:r w:rsidR="0019284D">
        <w:rPr>
          <w:rFonts w:ascii="Arial" w:eastAsia="Times New Roman" w:hAnsi="Arial" w:cs="Arial"/>
          <w:color w:val="auto"/>
          <w:sz w:val="24"/>
          <w:szCs w:val="24"/>
          <w:lang w:eastAsia="ru-RU"/>
        </w:rPr>
        <w:t xml:space="preserve"> :</w:t>
      </w:r>
      <w:proofErr w:type="gramEnd"/>
      <w:r w:rsidR="0019284D">
        <w:rPr>
          <w:rFonts w:ascii="Arial" w:eastAsia="Times New Roman" w:hAnsi="Arial" w:cs="Arial"/>
          <w:color w:val="auto"/>
          <w:sz w:val="24"/>
          <w:szCs w:val="24"/>
          <w:lang w:eastAsia="ru-RU"/>
        </w:rPr>
        <w:t xml:space="preserve"> «</w:t>
      </w:r>
      <w:r w:rsidR="0019284D" w:rsidRPr="0019284D">
        <w:rPr>
          <w:rFonts w:ascii="Arial" w:eastAsia="Times New Roman" w:hAnsi="Arial" w:cs="Arial"/>
          <w:color w:val="auto"/>
          <w:sz w:val="24"/>
          <w:szCs w:val="24"/>
          <w:lang w:eastAsia="ru-RU"/>
        </w:rPr>
        <w:t>Полномочия старосты населенного пункта</w:t>
      </w:r>
      <w:r w:rsidR="0019284D">
        <w:rPr>
          <w:rFonts w:ascii="Arial" w:eastAsia="Times New Roman" w:hAnsi="Arial" w:cs="Arial"/>
          <w:color w:val="auto"/>
          <w:sz w:val="24"/>
          <w:szCs w:val="24"/>
          <w:lang w:eastAsia="ru-RU"/>
        </w:rPr>
        <w:t xml:space="preserve"> Среднеагинского сельсовета</w:t>
      </w:r>
      <w:r w:rsidR="0019284D" w:rsidRPr="0019284D">
        <w:rPr>
          <w:rFonts w:ascii="Arial" w:eastAsia="Times New Roman" w:hAnsi="Arial" w:cs="Arial"/>
          <w:color w:val="auto"/>
          <w:sz w:val="24"/>
          <w:szCs w:val="24"/>
          <w:lang w:eastAsia="ru-RU"/>
        </w:rPr>
        <w:t xml:space="preserve"> прекращаются досрочно по решению </w:t>
      </w:r>
      <w:r w:rsidR="0019284D">
        <w:rPr>
          <w:rFonts w:ascii="Arial" w:eastAsia="Times New Roman" w:hAnsi="Arial" w:cs="Arial"/>
          <w:color w:val="auto"/>
          <w:sz w:val="24"/>
          <w:szCs w:val="24"/>
          <w:lang w:eastAsia="ru-RU"/>
        </w:rPr>
        <w:t>Среднеагинского сельского Совета депутатов</w:t>
      </w:r>
      <w:r w:rsidR="0019284D" w:rsidRPr="0019284D">
        <w:rPr>
          <w:rFonts w:ascii="Arial" w:eastAsia="Times New Roman" w:hAnsi="Arial" w:cs="Arial"/>
          <w:color w:val="auto"/>
          <w:sz w:val="24"/>
          <w:szCs w:val="24"/>
          <w:lang w:eastAsia="ru-RU"/>
        </w:rPr>
        <w:t>, в состав которого входит данный населенный пункт, по представлению схода граждан сельского населен</w:t>
      </w:r>
      <w:r w:rsidR="0019284D">
        <w:rPr>
          <w:rFonts w:ascii="Arial" w:eastAsia="Times New Roman" w:hAnsi="Arial" w:cs="Arial"/>
          <w:color w:val="auto"/>
          <w:sz w:val="24"/>
          <w:szCs w:val="24"/>
          <w:lang w:eastAsia="ru-RU"/>
        </w:rPr>
        <w:t xml:space="preserve">ного пункта, а также в следующих случаях: </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1) смерти;</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2) отставки по собственному желанию;</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3) признания судом недееспособным или ограниченно дееспособным;</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4) признания судом безвестно отсутствующим или объявления умершим;</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5) вступления в отношении его в законную силу обвинительного приговора суда;</w:t>
      </w:r>
    </w:p>
    <w:p w:rsidR="0019284D" w:rsidRP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r w:rsidRPr="0019284D">
        <w:rPr>
          <w:rFonts w:ascii="Arial" w:eastAsia="Times New Roman" w:hAnsi="Arial" w:cs="Arial"/>
          <w:color w:val="auto"/>
          <w:sz w:val="24"/>
          <w:szCs w:val="24"/>
          <w:lang w:eastAsia="ru-RU"/>
        </w:rPr>
        <w:t xml:space="preserve">6) выезда за пределы Российской Федерации на постоянное место </w:t>
      </w:r>
      <w:r w:rsidRPr="0019284D">
        <w:rPr>
          <w:rFonts w:ascii="Arial" w:eastAsia="Times New Roman" w:hAnsi="Arial" w:cs="Arial"/>
          <w:color w:val="auto"/>
          <w:sz w:val="24"/>
          <w:szCs w:val="24"/>
          <w:lang w:eastAsia="ru-RU"/>
        </w:rPr>
        <w:lastRenderedPageBreak/>
        <w:t>жительства;</w:t>
      </w:r>
    </w:p>
    <w:p w:rsidR="0019284D" w:rsidRDefault="0019284D" w:rsidP="0019284D">
      <w:pPr>
        <w:pStyle w:val="ab"/>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roofErr w:type="gramStart"/>
      <w:r w:rsidRPr="0019284D">
        <w:rPr>
          <w:rFonts w:ascii="Arial" w:eastAsia="Times New Roman" w:hAnsi="Arial" w:cs="Arial"/>
          <w:color w:val="auto"/>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284D">
        <w:rPr>
          <w:rFonts w:ascii="Arial" w:eastAsia="Times New Roman" w:hAnsi="Arial" w:cs="Arial"/>
          <w:color w:val="auto"/>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Arial" w:eastAsia="Times New Roman" w:hAnsi="Arial" w:cs="Arial"/>
          <w:color w:val="auto"/>
          <w:sz w:val="24"/>
          <w:szCs w:val="24"/>
          <w:lang w:eastAsia="ru-RU"/>
        </w:rPr>
        <w:t>органы местного самоуправления».</w:t>
      </w:r>
      <w:bookmarkStart w:id="0" w:name="_GoBack"/>
      <w:bookmarkEnd w:id="0"/>
    </w:p>
    <w:p w:rsidR="00156D1B" w:rsidRPr="00E27CC0" w:rsidRDefault="00156D1B" w:rsidP="0019284D">
      <w:pPr>
        <w:shd w:val="clear" w:color="auto" w:fill="FFFFFF"/>
        <w:spacing w:after="0" w:line="240" w:lineRule="auto"/>
        <w:ind w:left="0" w:firstLine="709"/>
        <w:jc w:val="both"/>
        <w:rPr>
          <w:rFonts w:ascii="Arial" w:eastAsia="Times New Roman" w:hAnsi="Arial" w:cs="Arial"/>
          <w:i/>
          <w:color w:val="auto"/>
          <w:sz w:val="24"/>
          <w:szCs w:val="24"/>
          <w:lang w:eastAsia="ru-RU"/>
        </w:rPr>
      </w:pPr>
      <w:r w:rsidRPr="00E27CC0">
        <w:rPr>
          <w:rFonts w:ascii="Arial" w:eastAsia="Times New Roman" w:hAnsi="Arial" w:cs="Arial"/>
          <w:color w:val="auto"/>
          <w:sz w:val="24"/>
          <w:szCs w:val="24"/>
          <w:lang w:eastAsia="ru-RU"/>
        </w:rPr>
        <w:t xml:space="preserve">2. </w:t>
      </w:r>
      <w:proofErr w:type="gramStart"/>
      <w:r w:rsidRPr="00E27CC0">
        <w:rPr>
          <w:rFonts w:ascii="Arial" w:eastAsia="Times New Roman" w:hAnsi="Arial" w:cs="Arial"/>
          <w:color w:val="auto"/>
          <w:sz w:val="24"/>
          <w:szCs w:val="24"/>
          <w:lang w:eastAsia="ru-RU"/>
        </w:rPr>
        <w:t>Контроль за</w:t>
      </w:r>
      <w:proofErr w:type="gramEnd"/>
      <w:r w:rsidRPr="00E27CC0">
        <w:rPr>
          <w:rFonts w:ascii="Arial" w:eastAsia="Times New Roman" w:hAnsi="Arial" w:cs="Arial"/>
          <w:color w:val="auto"/>
          <w:sz w:val="24"/>
          <w:szCs w:val="24"/>
          <w:lang w:eastAsia="ru-RU"/>
        </w:rPr>
        <w:t xml:space="preserve"> исполнением настоящего решения оставляю за собой.</w:t>
      </w:r>
    </w:p>
    <w:p w:rsidR="00156D1B" w:rsidRPr="00E27CC0" w:rsidRDefault="00156D1B" w:rsidP="00E27CC0">
      <w:pPr>
        <w:shd w:val="clear" w:color="auto" w:fill="FFFFFF"/>
        <w:spacing w:after="0" w:line="240" w:lineRule="auto"/>
        <w:ind w:left="0" w:firstLine="709"/>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3. Решение вступает в силу в день, следующий за днем его официального опубликования в газете «</w:t>
      </w:r>
      <w:proofErr w:type="spellStart"/>
      <w:r w:rsidRPr="00E27CC0">
        <w:rPr>
          <w:rFonts w:ascii="Arial" w:eastAsia="Times New Roman" w:hAnsi="Arial" w:cs="Arial"/>
          <w:color w:val="auto"/>
          <w:sz w:val="24"/>
          <w:szCs w:val="24"/>
          <w:lang w:eastAsia="ru-RU"/>
        </w:rPr>
        <w:t>Среднеагинские</w:t>
      </w:r>
      <w:proofErr w:type="spellEnd"/>
      <w:r w:rsidRPr="00E27CC0">
        <w:rPr>
          <w:rFonts w:ascii="Arial" w:eastAsia="Times New Roman" w:hAnsi="Arial" w:cs="Arial"/>
          <w:color w:val="auto"/>
          <w:sz w:val="24"/>
          <w:szCs w:val="24"/>
          <w:lang w:eastAsia="ru-RU"/>
        </w:rPr>
        <w:t xml:space="preserve"> вести» и подлежит размещению на странице Среднеагинского сельсовета официального сайта администрации Саянского района </w:t>
      </w:r>
      <w:r w:rsidRPr="00E27CC0">
        <w:rPr>
          <w:rFonts w:ascii="Arial" w:eastAsia="Times New Roman" w:hAnsi="Arial" w:cs="Arial"/>
          <w:color w:val="auto"/>
          <w:sz w:val="24"/>
          <w:szCs w:val="24"/>
          <w:lang w:val="en-US" w:eastAsia="ru-RU"/>
        </w:rPr>
        <w:t>www</w:t>
      </w:r>
      <w:r w:rsidRPr="00E27CC0">
        <w:rPr>
          <w:rFonts w:ascii="Arial" w:eastAsia="Times New Roman" w:hAnsi="Arial" w:cs="Arial"/>
          <w:color w:val="auto"/>
          <w:sz w:val="24"/>
          <w:szCs w:val="24"/>
          <w:lang w:eastAsia="ru-RU"/>
        </w:rPr>
        <w:t xml:space="preserve">/ </w:t>
      </w:r>
      <w:proofErr w:type="spellStart"/>
      <w:r w:rsidRPr="00E27CC0">
        <w:rPr>
          <w:rFonts w:ascii="Arial" w:eastAsia="Times New Roman" w:hAnsi="Arial" w:cs="Arial"/>
          <w:color w:val="auto"/>
          <w:sz w:val="24"/>
          <w:szCs w:val="24"/>
          <w:lang w:val="en-US" w:eastAsia="ru-RU"/>
        </w:rPr>
        <w:t>adm</w:t>
      </w:r>
      <w:proofErr w:type="spellEnd"/>
      <w:r w:rsidRPr="00E27CC0">
        <w:rPr>
          <w:rFonts w:ascii="Arial" w:eastAsia="Times New Roman" w:hAnsi="Arial" w:cs="Arial"/>
          <w:color w:val="auto"/>
          <w:sz w:val="24"/>
          <w:szCs w:val="24"/>
          <w:lang w:eastAsia="ru-RU"/>
        </w:rPr>
        <w:t>-</w:t>
      </w:r>
      <w:proofErr w:type="spellStart"/>
      <w:r w:rsidRPr="00E27CC0">
        <w:rPr>
          <w:rFonts w:ascii="Arial" w:eastAsia="Times New Roman" w:hAnsi="Arial" w:cs="Arial"/>
          <w:color w:val="auto"/>
          <w:sz w:val="24"/>
          <w:szCs w:val="24"/>
          <w:lang w:val="en-US" w:eastAsia="ru-RU"/>
        </w:rPr>
        <w:t>sayany</w:t>
      </w:r>
      <w:proofErr w:type="spellEnd"/>
      <w:r w:rsidRPr="00E27CC0">
        <w:rPr>
          <w:rFonts w:ascii="Arial" w:eastAsia="Times New Roman" w:hAnsi="Arial" w:cs="Arial"/>
          <w:color w:val="auto"/>
          <w:sz w:val="24"/>
          <w:szCs w:val="24"/>
          <w:lang w:eastAsia="ru-RU"/>
        </w:rPr>
        <w:t>.</w:t>
      </w:r>
      <w:proofErr w:type="spellStart"/>
      <w:r w:rsidRPr="00E27CC0">
        <w:rPr>
          <w:rFonts w:ascii="Arial" w:eastAsia="Times New Roman" w:hAnsi="Arial" w:cs="Arial"/>
          <w:color w:val="auto"/>
          <w:sz w:val="24"/>
          <w:szCs w:val="24"/>
          <w:lang w:val="en-US" w:eastAsia="ru-RU"/>
        </w:rPr>
        <w:t>ru</w:t>
      </w:r>
      <w:proofErr w:type="spellEnd"/>
      <w:r w:rsidRPr="00E27CC0">
        <w:rPr>
          <w:rFonts w:ascii="Arial" w:eastAsia="Times New Roman" w:hAnsi="Arial" w:cs="Arial"/>
          <w:color w:val="auto"/>
          <w:sz w:val="24"/>
          <w:szCs w:val="24"/>
          <w:lang w:eastAsia="ru-RU"/>
        </w:rPr>
        <w:t xml:space="preserve"> в информационно-телекоммуникационной сети Интернет.</w:t>
      </w: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firstLine="709"/>
        <w:jc w:val="both"/>
        <w:rPr>
          <w:rFonts w:ascii="Arial" w:eastAsia="Times New Roman" w:hAnsi="Arial" w:cs="Arial"/>
          <w:color w:val="auto"/>
          <w:sz w:val="24"/>
          <w:szCs w:val="24"/>
          <w:lang w:eastAsia="ru-RU"/>
        </w:rPr>
      </w:pP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 xml:space="preserve">Глава Среднеагинского сельсовета                                     </w:t>
      </w: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Председатель Среднеагинского</w:t>
      </w:r>
    </w:p>
    <w:p w:rsidR="00156D1B" w:rsidRPr="00E27CC0" w:rsidRDefault="00156D1B" w:rsidP="00E27CC0">
      <w:pPr>
        <w:widowControl w:val="0"/>
        <w:autoSpaceDE w:val="0"/>
        <w:autoSpaceDN w:val="0"/>
        <w:adjustRightInd w:val="0"/>
        <w:spacing w:after="0" w:line="240" w:lineRule="auto"/>
        <w:ind w:left="0"/>
        <w:jc w:val="both"/>
        <w:rPr>
          <w:rFonts w:ascii="Arial" w:eastAsia="Times New Roman" w:hAnsi="Arial" w:cs="Arial"/>
          <w:color w:val="auto"/>
          <w:sz w:val="24"/>
          <w:szCs w:val="24"/>
          <w:lang w:eastAsia="ru-RU"/>
        </w:rPr>
      </w:pPr>
      <w:r w:rsidRPr="00E27CC0">
        <w:rPr>
          <w:rFonts w:ascii="Arial" w:eastAsia="Times New Roman" w:hAnsi="Arial" w:cs="Arial"/>
          <w:color w:val="auto"/>
          <w:sz w:val="24"/>
          <w:szCs w:val="24"/>
          <w:lang w:eastAsia="ru-RU"/>
        </w:rPr>
        <w:t>Сельского Совета депутатов                                                            Р.Ф.Наузников</w:t>
      </w:r>
    </w:p>
    <w:p w:rsidR="00156D1B" w:rsidRPr="00156D1B" w:rsidRDefault="00156D1B" w:rsidP="00156D1B">
      <w:pPr>
        <w:widowControl w:val="0"/>
        <w:autoSpaceDE w:val="0"/>
        <w:autoSpaceDN w:val="0"/>
        <w:adjustRightInd w:val="0"/>
        <w:spacing w:after="0" w:line="240" w:lineRule="auto"/>
        <w:ind w:left="0" w:firstLine="720"/>
        <w:jc w:val="both"/>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156D1B" w:rsidRPr="00156D1B" w:rsidRDefault="00156D1B" w:rsidP="00156D1B">
      <w:pPr>
        <w:widowControl w:val="0"/>
        <w:autoSpaceDE w:val="0"/>
        <w:autoSpaceDN w:val="0"/>
        <w:adjustRightInd w:val="0"/>
        <w:spacing w:after="0" w:line="240" w:lineRule="auto"/>
        <w:ind w:left="0"/>
        <w:jc w:val="right"/>
        <w:rPr>
          <w:rFonts w:ascii="Times New Roman" w:eastAsia="Times New Roman" w:hAnsi="Times New Roman" w:cs="Times New Roman"/>
          <w:color w:val="auto"/>
          <w:sz w:val="24"/>
          <w:szCs w:val="24"/>
          <w:lang w:eastAsia="ru-RU"/>
        </w:rPr>
      </w:pPr>
    </w:p>
    <w:p w:rsidR="002660FB" w:rsidRDefault="002660FB" w:rsidP="00156D1B"/>
    <w:sectPr w:rsidR="002660FB" w:rsidSect="00E27CC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E54"/>
    <w:multiLevelType w:val="multilevel"/>
    <w:tmpl w:val="EF6C88F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1B"/>
    <w:rsid w:val="0000399C"/>
    <w:rsid w:val="00007C2D"/>
    <w:rsid w:val="000119C3"/>
    <w:rsid w:val="000163D3"/>
    <w:rsid w:val="0003177F"/>
    <w:rsid w:val="00033D0E"/>
    <w:rsid w:val="00040625"/>
    <w:rsid w:val="000439B1"/>
    <w:rsid w:val="000612F8"/>
    <w:rsid w:val="00072FC0"/>
    <w:rsid w:val="0007603F"/>
    <w:rsid w:val="0007690B"/>
    <w:rsid w:val="000B25D3"/>
    <w:rsid w:val="000B6A3C"/>
    <w:rsid w:val="000C153C"/>
    <w:rsid w:val="000C3052"/>
    <w:rsid w:val="000D1BA6"/>
    <w:rsid w:val="000E5A26"/>
    <w:rsid w:val="00132BD9"/>
    <w:rsid w:val="00133018"/>
    <w:rsid w:val="0014251F"/>
    <w:rsid w:val="0015018F"/>
    <w:rsid w:val="0015582E"/>
    <w:rsid w:val="00156D1B"/>
    <w:rsid w:val="00160C86"/>
    <w:rsid w:val="00160F78"/>
    <w:rsid w:val="00161A5C"/>
    <w:rsid w:val="0016728F"/>
    <w:rsid w:val="0016775C"/>
    <w:rsid w:val="001763A0"/>
    <w:rsid w:val="001842D3"/>
    <w:rsid w:val="0019284D"/>
    <w:rsid w:val="0019332D"/>
    <w:rsid w:val="001B6C4F"/>
    <w:rsid w:val="001C03E7"/>
    <w:rsid w:val="001D5F6D"/>
    <w:rsid w:val="001D77A4"/>
    <w:rsid w:val="001E6B0A"/>
    <w:rsid w:val="001F36B8"/>
    <w:rsid w:val="00202779"/>
    <w:rsid w:val="0020448A"/>
    <w:rsid w:val="00205369"/>
    <w:rsid w:val="002069D0"/>
    <w:rsid w:val="00213BB8"/>
    <w:rsid w:val="00234E97"/>
    <w:rsid w:val="002434F6"/>
    <w:rsid w:val="00244B96"/>
    <w:rsid w:val="002515EC"/>
    <w:rsid w:val="00257971"/>
    <w:rsid w:val="002660FB"/>
    <w:rsid w:val="002748E7"/>
    <w:rsid w:val="002831A8"/>
    <w:rsid w:val="002850EB"/>
    <w:rsid w:val="00290A57"/>
    <w:rsid w:val="00292D19"/>
    <w:rsid w:val="00292DAE"/>
    <w:rsid w:val="002A0032"/>
    <w:rsid w:val="002A12F7"/>
    <w:rsid w:val="002A7C4E"/>
    <w:rsid w:val="002B323F"/>
    <w:rsid w:val="002B5361"/>
    <w:rsid w:val="002D72DB"/>
    <w:rsid w:val="002E3BAE"/>
    <w:rsid w:val="002F1C27"/>
    <w:rsid w:val="002F212B"/>
    <w:rsid w:val="003122BB"/>
    <w:rsid w:val="00312C36"/>
    <w:rsid w:val="00313EAE"/>
    <w:rsid w:val="003239ED"/>
    <w:rsid w:val="00326C35"/>
    <w:rsid w:val="003442A3"/>
    <w:rsid w:val="003521EF"/>
    <w:rsid w:val="003555A2"/>
    <w:rsid w:val="00364394"/>
    <w:rsid w:val="00376EA9"/>
    <w:rsid w:val="0038344F"/>
    <w:rsid w:val="00383812"/>
    <w:rsid w:val="00383B25"/>
    <w:rsid w:val="00387F0D"/>
    <w:rsid w:val="00390F38"/>
    <w:rsid w:val="00392023"/>
    <w:rsid w:val="003A4711"/>
    <w:rsid w:val="003A57DF"/>
    <w:rsid w:val="003B3859"/>
    <w:rsid w:val="003B671A"/>
    <w:rsid w:val="003C362F"/>
    <w:rsid w:val="003D6882"/>
    <w:rsid w:val="003D77BB"/>
    <w:rsid w:val="004111C4"/>
    <w:rsid w:val="00421449"/>
    <w:rsid w:val="00423784"/>
    <w:rsid w:val="00430D3B"/>
    <w:rsid w:val="00431DE9"/>
    <w:rsid w:val="0044793F"/>
    <w:rsid w:val="004754A5"/>
    <w:rsid w:val="00486319"/>
    <w:rsid w:val="004867F3"/>
    <w:rsid w:val="00496370"/>
    <w:rsid w:val="004A37D8"/>
    <w:rsid w:val="004C2886"/>
    <w:rsid w:val="004C3912"/>
    <w:rsid w:val="004D792D"/>
    <w:rsid w:val="004E5BF7"/>
    <w:rsid w:val="004F7DEE"/>
    <w:rsid w:val="00501FAE"/>
    <w:rsid w:val="00505A8A"/>
    <w:rsid w:val="0051070D"/>
    <w:rsid w:val="00511763"/>
    <w:rsid w:val="0052221D"/>
    <w:rsid w:val="005330C0"/>
    <w:rsid w:val="00552674"/>
    <w:rsid w:val="00556000"/>
    <w:rsid w:val="00557AF1"/>
    <w:rsid w:val="00562A38"/>
    <w:rsid w:val="00566BA6"/>
    <w:rsid w:val="00574864"/>
    <w:rsid w:val="005754B2"/>
    <w:rsid w:val="00577A22"/>
    <w:rsid w:val="00582277"/>
    <w:rsid w:val="005832C6"/>
    <w:rsid w:val="00592A2D"/>
    <w:rsid w:val="00594792"/>
    <w:rsid w:val="005C6313"/>
    <w:rsid w:val="005C6FF6"/>
    <w:rsid w:val="005D2238"/>
    <w:rsid w:val="005D4280"/>
    <w:rsid w:val="005E0A31"/>
    <w:rsid w:val="005E2525"/>
    <w:rsid w:val="006018A0"/>
    <w:rsid w:val="00603905"/>
    <w:rsid w:val="0061270F"/>
    <w:rsid w:val="00616621"/>
    <w:rsid w:val="0062087D"/>
    <w:rsid w:val="00622DD3"/>
    <w:rsid w:val="00625F3D"/>
    <w:rsid w:val="006547A4"/>
    <w:rsid w:val="0065625F"/>
    <w:rsid w:val="00661635"/>
    <w:rsid w:val="00662590"/>
    <w:rsid w:val="00671442"/>
    <w:rsid w:val="00682BA6"/>
    <w:rsid w:val="00685A79"/>
    <w:rsid w:val="00691C4B"/>
    <w:rsid w:val="006A1668"/>
    <w:rsid w:val="006B3084"/>
    <w:rsid w:val="006E783A"/>
    <w:rsid w:val="006E7F60"/>
    <w:rsid w:val="006F4F0E"/>
    <w:rsid w:val="00722814"/>
    <w:rsid w:val="00735723"/>
    <w:rsid w:val="007614F6"/>
    <w:rsid w:val="0076321B"/>
    <w:rsid w:val="00766957"/>
    <w:rsid w:val="0077631B"/>
    <w:rsid w:val="00784A40"/>
    <w:rsid w:val="00791760"/>
    <w:rsid w:val="007B0C38"/>
    <w:rsid w:val="007B2175"/>
    <w:rsid w:val="007C1E39"/>
    <w:rsid w:val="007C3656"/>
    <w:rsid w:val="007C43EC"/>
    <w:rsid w:val="007D6291"/>
    <w:rsid w:val="007E5845"/>
    <w:rsid w:val="008733C7"/>
    <w:rsid w:val="0088091C"/>
    <w:rsid w:val="00880FB9"/>
    <w:rsid w:val="00893826"/>
    <w:rsid w:val="008C34FB"/>
    <w:rsid w:val="008D0ACE"/>
    <w:rsid w:val="008D2B42"/>
    <w:rsid w:val="008E1C88"/>
    <w:rsid w:val="008F1F5D"/>
    <w:rsid w:val="00900C05"/>
    <w:rsid w:val="00902B77"/>
    <w:rsid w:val="00934C49"/>
    <w:rsid w:val="009415DF"/>
    <w:rsid w:val="00943286"/>
    <w:rsid w:val="00955A56"/>
    <w:rsid w:val="00971D68"/>
    <w:rsid w:val="00976014"/>
    <w:rsid w:val="009842DC"/>
    <w:rsid w:val="00986CA5"/>
    <w:rsid w:val="009A656A"/>
    <w:rsid w:val="009B00A7"/>
    <w:rsid w:val="009B025C"/>
    <w:rsid w:val="009B2275"/>
    <w:rsid w:val="009D667A"/>
    <w:rsid w:val="009D7D43"/>
    <w:rsid w:val="009E4A39"/>
    <w:rsid w:val="00A10D05"/>
    <w:rsid w:val="00A20765"/>
    <w:rsid w:val="00A211F5"/>
    <w:rsid w:val="00A24870"/>
    <w:rsid w:val="00A321CB"/>
    <w:rsid w:val="00A32BC3"/>
    <w:rsid w:val="00A342C3"/>
    <w:rsid w:val="00A36F8E"/>
    <w:rsid w:val="00A42B59"/>
    <w:rsid w:val="00A460AC"/>
    <w:rsid w:val="00A46B1C"/>
    <w:rsid w:val="00A46D6E"/>
    <w:rsid w:val="00A546DD"/>
    <w:rsid w:val="00A6024A"/>
    <w:rsid w:val="00A806DF"/>
    <w:rsid w:val="00A90641"/>
    <w:rsid w:val="00A943E4"/>
    <w:rsid w:val="00AB1836"/>
    <w:rsid w:val="00AE4C74"/>
    <w:rsid w:val="00AF25CC"/>
    <w:rsid w:val="00B243B3"/>
    <w:rsid w:val="00B31D4D"/>
    <w:rsid w:val="00B337DA"/>
    <w:rsid w:val="00B611CC"/>
    <w:rsid w:val="00B766C6"/>
    <w:rsid w:val="00B81716"/>
    <w:rsid w:val="00B84D23"/>
    <w:rsid w:val="00B90C7C"/>
    <w:rsid w:val="00BA0D7F"/>
    <w:rsid w:val="00BA53F4"/>
    <w:rsid w:val="00BA5A9C"/>
    <w:rsid w:val="00BB2D92"/>
    <w:rsid w:val="00BC1051"/>
    <w:rsid w:val="00BC7BBB"/>
    <w:rsid w:val="00BC7ECB"/>
    <w:rsid w:val="00BD3D5A"/>
    <w:rsid w:val="00BE085B"/>
    <w:rsid w:val="00BF57ED"/>
    <w:rsid w:val="00C00424"/>
    <w:rsid w:val="00C064A0"/>
    <w:rsid w:val="00C1293B"/>
    <w:rsid w:val="00C24389"/>
    <w:rsid w:val="00C24969"/>
    <w:rsid w:val="00C342B4"/>
    <w:rsid w:val="00C44BC3"/>
    <w:rsid w:val="00C5626A"/>
    <w:rsid w:val="00C7058A"/>
    <w:rsid w:val="00C778DB"/>
    <w:rsid w:val="00C77D44"/>
    <w:rsid w:val="00C94510"/>
    <w:rsid w:val="00CA30C0"/>
    <w:rsid w:val="00CB308D"/>
    <w:rsid w:val="00CB450F"/>
    <w:rsid w:val="00CE002C"/>
    <w:rsid w:val="00CE1B2A"/>
    <w:rsid w:val="00CF2343"/>
    <w:rsid w:val="00D102D6"/>
    <w:rsid w:val="00D2616F"/>
    <w:rsid w:val="00D40B58"/>
    <w:rsid w:val="00D433B1"/>
    <w:rsid w:val="00D50567"/>
    <w:rsid w:val="00D52408"/>
    <w:rsid w:val="00D56575"/>
    <w:rsid w:val="00D609CC"/>
    <w:rsid w:val="00D6458D"/>
    <w:rsid w:val="00D66C39"/>
    <w:rsid w:val="00D722A0"/>
    <w:rsid w:val="00D72FC9"/>
    <w:rsid w:val="00D92DA1"/>
    <w:rsid w:val="00DA45DA"/>
    <w:rsid w:val="00DC1A34"/>
    <w:rsid w:val="00DC5F05"/>
    <w:rsid w:val="00DC605B"/>
    <w:rsid w:val="00DD709B"/>
    <w:rsid w:val="00DE4D75"/>
    <w:rsid w:val="00DE5B62"/>
    <w:rsid w:val="00DF1674"/>
    <w:rsid w:val="00DF3067"/>
    <w:rsid w:val="00DF70F5"/>
    <w:rsid w:val="00E04696"/>
    <w:rsid w:val="00E12001"/>
    <w:rsid w:val="00E27CC0"/>
    <w:rsid w:val="00E32992"/>
    <w:rsid w:val="00E347A7"/>
    <w:rsid w:val="00E369D7"/>
    <w:rsid w:val="00E46C0F"/>
    <w:rsid w:val="00E55033"/>
    <w:rsid w:val="00E773CC"/>
    <w:rsid w:val="00E84BDE"/>
    <w:rsid w:val="00E90046"/>
    <w:rsid w:val="00E92D54"/>
    <w:rsid w:val="00E92DCE"/>
    <w:rsid w:val="00E9415E"/>
    <w:rsid w:val="00EA7630"/>
    <w:rsid w:val="00EB0A6C"/>
    <w:rsid w:val="00EE7270"/>
    <w:rsid w:val="00EE7689"/>
    <w:rsid w:val="00F00A48"/>
    <w:rsid w:val="00F13EED"/>
    <w:rsid w:val="00F25B55"/>
    <w:rsid w:val="00F26D7C"/>
    <w:rsid w:val="00F36458"/>
    <w:rsid w:val="00F37208"/>
    <w:rsid w:val="00F461D0"/>
    <w:rsid w:val="00F636E2"/>
    <w:rsid w:val="00F67DFC"/>
    <w:rsid w:val="00F74827"/>
    <w:rsid w:val="00F80B2D"/>
    <w:rsid w:val="00F83217"/>
    <w:rsid w:val="00F850C8"/>
    <w:rsid w:val="00F8716C"/>
    <w:rsid w:val="00F96174"/>
    <w:rsid w:val="00FA3190"/>
    <w:rsid w:val="00FA3AF7"/>
    <w:rsid w:val="00FB0FBD"/>
    <w:rsid w:val="00FB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2018-07-04T03:28:00Z</cp:lastPrinted>
  <dcterms:created xsi:type="dcterms:W3CDTF">2017-12-05T01:52:00Z</dcterms:created>
  <dcterms:modified xsi:type="dcterms:W3CDTF">2018-07-04T03:28:00Z</dcterms:modified>
</cp:coreProperties>
</file>